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jc w:val="center"/>
        <w:rPr>
          <w:rFonts w:ascii="华文中宋" w:hAnsi="华文中宋" w:eastAsia="华文中宋" w:cs="华文中宋"/>
          <w:b/>
          <w:bCs/>
          <w:sz w:val="36"/>
          <w:szCs w:val="36"/>
          <w:lang w:val="zh-TW" w:eastAsia="zh-TW"/>
        </w:rPr>
      </w:pPr>
      <w:r>
        <w:rPr>
          <w:rFonts w:ascii="华文中宋" w:hAnsi="华文中宋" w:eastAsia="华文中宋" w:cs="华文中宋"/>
          <w:b/>
          <w:bCs/>
          <w:sz w:val="36"/>
          <w:szCs w:val="36"/>
          <w:rtl w:val="0"/>
          <w:lang w:val="zh-TW" w:eastAsia="zh-TW"/>
        </w:rPr>
        <w:t>材料商（供应商）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rtl w:val="0"/>
          <w:lang w:val="zh-TW" w:eastAsia="zh-CN"/>
        </w:rPr>
        <w:t>一般情况</w:t>
      </w:r>
      <w:bookmarkStart w:id="0" w:name="_GoBack"/>
      <w:bookmarkEnd w:id="0"/>
      <w:r>
        <w:rPr>
          <w:rFonts w:ascii="华文中宋" w:hAnsi="华文中宋" w:eastAsia="华文中宋" w:cs="华文中宋"/>
          <w:b/>
          <w:bCs/>
          <w:sz w:val="36"/>
          <w:szCs w:val="36"/>
          <w:rtl w:val="0"/>
          <w:lang w:val="zh-TW" w:eastAsia="zh-TW"/>
        </w:rPr>
        <w:t>报告</w:t>
      </w:r>
    </w:p>
    <w:tbl>
      <w:tblPr>
        <w:tblStyle w:val="6"/>
        <w:tblW w:w="970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06"/>
        <w:gridCol w:w="849"/>
        <w:gridCol w:w="1685"/>
        <w:gridCol w:w="160"/>
        <w:gridCol w:w="1201"/>
        <w:gridCol w:w="209"/>
        <w:gridCol w:w="1390"/>
        <w:gridCol w:w="160"/>
        <w:gridCol w:w="139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公司名称</w:t>
            </w:r>
          </w:p>
        </w:tc>
        <w:tc>
          <w:tcPr>
            <w:tcW w:w="77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公司地址</w:t>
            </w:r>
          </w:p>
        </w:tc>
        <w:tc>
          <w:tcPr>
            <w:tcW w:w="77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营业执照上完整的住所地址名称</w:t>
            </w:r>
            <w:r>
              <w:rPr>
                <w:rFonts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ind w:firstLine="527" w:firstLineChars="25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注册资金：</w:t>
            </w:r>
          </w:p>
        </w:tc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纳税人类型：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一般纳税人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税点：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经营范围</w:t>
            </w:r>
          </w:p>
        </w:tc>
        <w:tc>
          <w:tcPr>
            <w:tcW w:w="77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（营业执照允许参与经营类型）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联系人及电话</w:t>
            </w:r>
          </w:p>
        </w:tc>
        <w:tc>
          <w:tcPr>
            <w:tcW w:w="3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（注：若手写此页，此栏请用正楷，并确保姓名信息正确）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ind w:firstLine="316" w:firstLineChars="15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品牌</w:t>
            </w: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（代理品牌）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股东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（查询网址</w:t>
            </w:r>
            <w:r>
              <w:rPr>
                <w:rFonts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http://gsxt.saic.gov.cn/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w="3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进入网站查询，填写股东名字，子公司需备注集团公司名及股东名</w:t>
            </w:r>
            <w:r>
              <w:rPr>
                <w:rFonts w:ascii="宋体" w:hAnsi="宋体" w:eastAsia="宋体" w:cs="宋体"/>
                <w:i/>
                <w:i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法定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代表人</w:t>
            </w: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CN"/>
              </w:rPr>
              <w:t>产品应用案例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工程名称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地点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年份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工程性质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合同金额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CN"/>
              </w:rPr>
              <w:t>客户反馈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人员、设备及管理能力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公司管理人员、技术人员的数量及经验情况</w:t>
            </w:r>
          </w:p>
        </w:tc>
        <w:tc>
          <w:tcPr>
            <w:tcW w:w="7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大型设备情况及数量</w:t>
            </w:r>
          </w:p>
        </w:tc>
        <w:tc>
          <w:tcPr>
            <w:tcW w:w="7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公司质量、安全、技术等管理体系建设情况</w:t>
            </w:r>
          </w:p>
        </w:tc>
        <w:tc>
          <w:tcPr>
            <w:tcW w:w="7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附件</w:t>
            </w:r>
          </w:p>
        </w:tc>
        <w:tc>
          <w:tcPr>
            <w:tcW w:w="7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营业执照</w:t>
            </w: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CN"/>
              </w:rPr>
              <w:t>（三证合一）</w:t>
            </w: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、资质证书、品牌代理授权书等（复印件加盖鲜章）；由会计师事务所出具的近三年财务审计报告（如有）</w:t>
            </w:r>
          </w:p>
        </w:tc>
      </w:tr>
    </w:tbl>
    <w:p>
      <w:pPr>
        <w:framePr w:w="0" w:hRule="auto" w:wrap="auto" w:vAnchor="margin" w:hAnchor="text" w:yAlign="inline"/>
        <w:jc w:val="center"/>
        <w:rPr>
          <w:rFonts w:ascii="华文中宋" w:hAnsi="华文中宋" w:eastAsia="华文中宋" w:cs="华文中宋"/>
          <w:b/>
          <w:bCs/>
          <w:sz w:val="36"/>
          <w:szCs w:val="36"/>
          <w:lang w:val="zh-TW" w:eastAsia="zh-TW"/>
        </w:rPr>
      </w:pPr>
    </w:p>
    <w:p>
      <w:pPr>
        <w:framePr w:w="0" w:hRule="auto" w:wrap="auto" w:vAnchor="margin" w:hAnchor="text" w:yAlign="inline"/>
        <w:widowControl/>
        <w:jc w:val="left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26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hRule="auto" w:wrap="auto" w:vAnchor="margin" w:hAnchor="text" w:yAlign="inline"/>
      <w:tabs>
        <w:tab w:val="center" w:pos="4830"/>
        <w:tab w:val="right" w:pos="9553"/>
        <w:tab w:val="clear" w:pos="4153"/>
        <w:tab w:val="clear" w:pos="8306"/>
      </w:tabs>
      <w:jc w:val="both"/>
      <w:rPr>
        <w:rFonts w:ascii="微软雅黑" w:hAnsi="微软雅黑" w:eastAsia="微软雅黑" w:cs="微软雅黑"/>
        <w:color w:val="767171"/>
        <w:u w:color="767171"/>
        <w:lang w:val="zh-TW" w:eastAsia="zh-TW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hRule="auto"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55152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3">
    <w:name w:val="header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2017-09-23T07:27:06Z</dcterms:created>
  <dc:creator>Administrator</dc:creator>
  <cp:lastModifiedBy>Administrator</cp:lastModifiedBy>
  <dcterms:modified xsi:type="dcterms:W3CDTF">2017-09-23T07:44:01Z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